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D416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D416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D4162">
        <w:rPr>
          <w:rFonts w:ascii="Century" w:hAnsi="Century"/>
          <w:b/>
          <w:sz w:val="24"/>
          <w:szCs w:val="24"/>
        </w:rPr>
        <w:t>Ікавій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D416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D4162">
        <w:rPr>
          <w:rFonts w:ascii="Century" w:hAnsi="Century"/>
          <w:b/>
          <w:sz w:val="24"/>
          <w:szCs w:val="24"/>
        </w:rPr>
        <w:t>вул.Ставова,43,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D4162">
        <w:rPr>
          <w:rFonts w:ascii="Century" w:hAnsi="Century"/>
          <w:sz w:val="24"/>
          <w:szCs w:val="24"/>
        </w:rPr>
        <w:t>Ікавій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D416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D4162">
        <w:rPr>
          <w:rFonts w:ascii="Century" w:hAnsi="Century"/>
          <w:sz w:val="24"/>
          <w:szCs w:val="24"/>
        </w:rPr>
        <w:t>вул.Ставова,43,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D416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D4162">
        <w:rPr>
          <w:rFonts w:ascii="Century" w:hAnsi="Century"/>
          <w:bCs/>
          <w:sz w:val="24"/>
          <w:szCs w:val="24"/>
        </w:rPr>
        <w:t>Ікавій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D416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D4162">
        <w:rPr>
          <w:rFonts w:ascii="Century" w:hAnsi="Century"/>
          <w:bCs/>
          <w:sz w:val="24"/>
          <w:szCs w:val="24"/>
        </w:rPr>
        <w:t>4620988000:21:013:0086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D41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D4162">
        <w:rPr>
          <w:rFonts w:ascii="Century" w:hAnsi="Century"/>
          <w:bCs/>
          <w:sz w:val="24"/>
          <w:szCs w:val="24"/>
        </w:rPr>
        <w:t>вул.Ставова,43,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D4162">
        <w:rPr>
          <w:rFonts w:ascii="Century" w:hAnsi="Century"/>
          <w:bCs/>
          <w:sz w:val="24"/>
          <w:szCs w:val="24"/>
        </w:rPr>
        <w:t>Ікавій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D416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D4162">
        <w:rPr>
          <w:rFonts w:ascii="Century" w:hAnsi="Century"/>
          <w:bCs/>
          <w:sz w:val="24"/>
          <w:szCs w:val="24"/>
        </w:rPr>
        <w:t>4620988000:21:013:0086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D416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D4162">
        <w:rPr>
          <w:rFonts w:ascii="Century" w:hAnsi="Century"/>
          <w:bCs/>
          <w:sz w:val="24"/>
          <w:szCs w:val="24"/>
        </w:rPr>
        <w:t>вул.Ставова,43,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D4162">
        <w:rPr>
          <w:rFonts w:ascii="Century" w:hAnsi="Century"/>
          <w:bCs/>
          <w:sz w:val="24"/>
          <w:szCs w:val="24"/>
        </w:rPr>
        <w:t>Ікавій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162" w:rsidRDefault="008D4162" w:rsidP="00381483">
      <w:pPr>
        <w:spacing w:after="0" w:line="240" w:lineRule="auto"/>
      </w:pPr>
      <w:r>
        <w:separator/>
      </w:r>
    </w:p>
  </w:endnote>
  <w:endnote w:type="continuationSeparator" w:id="0">
    <w:p w:rsidR="008D4162" w:rsidRDefault="008D41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162" w:rsidRDefault="008D4162" w:rsidP="00381483">
      <w:pPr>
        <w:spacing w:after="0" w:line="240" w:lineRule="auto"/>
      </w:pPr>
      <w:r>
        <w:separator/>
      </w:r>
    </w:p>
  </w:footnote>
  <w:footnote w:type="continuationSeparator" w:id="0">
    <w:p w:rsidR="008D4162" w:rsidRDefault="008D41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D416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